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A35A60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589030252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64C2272F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REQUEST FOR EXPRESSIONS OF INTEREST </w:t>
      </w:r>
    </w:p>
    <w:p w14:paraId="79CEE5CA" w14:textId="720D0F36" w:rsidR="007F0648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BNTF 9 SCHOOL REHABILITATION PROJECTS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43A58518" w14:textId="72600562" w:rsidR="00F132E2" w:rsidRDefault="00F132E2" w:rsidP="00F132E2">
      <w:pPr>
        <w:jc w:val="center"/>
        <w:rPr>
          <w:b/>
          <w:sz w:val="28"/>
          <w:szCs w:val="28"/>
          <w:lang w:val="en-US"/>
        </w:rPr>
      </w:pPr>
      <w:r w:rsidRPr="00F132E2">
        <w:rPr>
          <w:b/>
          <w:sz w:val="28"/>
          <w:szCs w:val="28"/>
          <w:lang w:val="en-US"/>
        </w:rPr>
        <w:t>[</w:t>
      </w:r>
      <w:r w:rsidRPr="007F0648">
        <w:rPr>
          <w:b/>
          <w:sz w:val="28"/>
          <w:szCs w:val="28"/>
          <w:highlight w:val="yellow"/>
          <w:lang w:val="en-US"/>
        </w:rPr>
        <w:t xml:space="preserve">INSERT THE NAME OF </w:t>
      </w:r>
      <w:r w:rsidR="007F0648" w:rsidRPr="007F0648">
        <w:rPr>
          <w:b/>
          <w:sz w:val="28"/>
          <w:szCs w:val="28"/>
          <w:highlight w:val="yellow"/>
          <w:lang w:val="en-US"/>
        </w:rPr>
        <w:t xml:space="preserve">EACH RESPECTIVE </w:t>
      </w:r>
      <w:r w:rsidRPr="007F0648">
        <w:rPr>
          <w:b/>
          <w:sz w:val="28"/>
          <w:szCs w:val="28"/>
          <w:highlight w:val="yellow"/>
          <w:lang w:val="en-US"/>
        </w:rPr>
        <w:t>PROJECT/ASSIGNMENT</w:t>
      </w:r>
      <w:r w:rsidR="007F0648">
        <w:rPr>
          <w:b/>
          <w:sz w:val="28"/>
          <w:szCs w:val="28"/>
          <w:lang w:val="en-US"/>
        </w:rPr>
        <w:t xml:space="preserve"> </w:t>
      </w:r>
      <w:r w:rsidR="007F0648" w:rsidRPr="007F0648">
        <w:rPr>
          <w:b/>
          <w:sz w:val="28"/>
          <w:szCs w:val="28"/>
          <w:highlight w:val="yellow"/>
          <w:lang w:val="en-US"/>
        </w:rPr>
        <w:t>TENDERING ON</w:t>
      </w:r>
      <w:r w:rsidRPr="00F132E2">
        <w:rPr>
          <w:b/>
          <w:sz w:val="28"/>
          <w:szCs w:val="28"/>
          <w:lang w:val="en-US"/>
        </w:rPr>
        <w:t>]</w:t>
      </w:r>
    </w:p>
    <w:p w14:paraId="77D6E3CB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09EDD7CA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047C095F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258042B4" w14:textId="666B50C6" w:rsidR="007F0648" w:rsidRPr="00F132E2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</w:t>
      </w:r>
      <w:r w:rsidRPr="007F0648">
        <w:rPr>
          <w:b/>
          <w:sz w:val="22"/>
          <w:szCs w:val="22"/>
          <w:highlight w:val="yellow"/>
        </w:rPr>
        <w:t>NB:</w:t>
      </w:r>
      <w:r>
        <w:rPr>
          <w:b/>
          <w:sz w:val="28"/>
          <w:szCs w:val="28"/>
          <w:lang w:val="en-US"/>
        </w:rPr>
        <w:t xml:space="preserve">  </w:t>
      </w:r>
      <w:r w:rsidRPr="007F0648">
        <w:rPr>
          <w:sz w:val="22"/>
          <w:szCs w:val="22"/>
          <w:highlight w:val="yellow"/>
        </w:rPr>
        <w:t>Separate Expressions of Interest Standard Submission Forms should be submitted for each school.</w:t>
      </w:r>
      <w:r w:rsidRPr="007F0648">
        <w:rPr>
          <w:sz w:val="22"/>
          <w:szCs w:val="22"/>
          <w:highlight w:val="yellow"/>
        </w:rPr>
        <w:t>]</w:t>
      </w: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77777777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1C-1F </w:t>
      </w:r>
      <w:proofErr w:type="spellStart"/>
      <w:r>
        <w:rPr>
          <w:rFonts w:ascii="Times New Roman" w:hAnsi="Times New Roman"/>
          <w:sz w:val="24"/>
          <w:lang w:val="en-US"/>
        </w:rPr>
        <w:t>Pawsey</w:t>
      </w:r>
      <w:proofErr w:type="spellEnd"/>
      <w:r>
        <w:rPr>
          <w:rFonts w:ascii="Times New Roman" w:hAnsi="Times New Roman"/>
          <w:sz w:val="24"/>
          <w:lang w:val="en-US"/>
        </w:rPr>
        <w:t xml:space="preserve"> Road,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>Firm</w:t>
      </w:r>
      <w:proofErr w:type="gramStart"/>
      <w:r>
        <w:rPr>
          <w:b/>
          <w:i/>
        </w:rPr>
        <w:t xml:space="preserve">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0C3013C1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Organizational Capability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1B23341B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General organizational technical and administrative capability.  </w:t>
            </w:r>
          </w:p>
          <w:p w14:paraId="3092B15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(Refer to company profile and organizational structure)</w:t>
            </w:r>
          </w:p>
          <w:p w14:paraId="06AB60E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Company registered and established for at least 3 years – </w:t>
            </w:r>
            <w:r w:rsidRPr="00FF73ED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FF73ED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77B069A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Organizational capacity reflects a complement of Technical and Administrative staff to support Consultancy Services</w:t>
            </w:r>
            <w:r>
              <w:rPr>
                <w:rFonts w:ascii="Times New Roman" w:hAnsi="Times New Roman"/>
                <w:i/>
              </w:rPr>
              <w:t xml:space="preserve"> needed for the assignment </w:t>
            </w:r>
            <w:r w:rsidRPr="00214B59">
              <w:rPr>
                <w:rFonts w:ascii="Times New Roman" w:hAnsi="Times New Roman"/>
                <w:i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DC7AE3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45D15A25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14B59">
              <w:rPr>
                <w:rFonts w:ascii="Times New Roman" w:hAnsi="Times New Roman"/>
                <w:b/>
              </w:rPr>
              <w:t>5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>Experience in relevant sector [as per EOI]</w:t>
            </w:r>
          </w:p>
          <w:p w14:paraId="65D3EBEE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>Designed, supervised and managed at least ten (10) infrastructure projects of similar nature in the past three (3) years –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393D88">
              <w:rPr>
                <w:rFonts w:ascii="Times New Roman" w:hAnsi="Times New Roman"/>
                <w:b/>
                <w:i/>
                <w:lang w:val="en-GB"/>
              </w:rPr>
              <w:t>55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0E0EFF8D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 seven (7) infrastructure projects of similar nature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40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706E81E3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four (4) infrastructure projects of similar nature in the past 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2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>5 points</w:t>
            </w:r>
          </w:p>
          <w:p w14:paraId="5A79CE1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44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1EF8" w:rsidRPr="00214B59" w14:paraId="2C24FC46" w14:textId="77777777" w:rsidTr="00A35A60">
        <w:tc>
          <w:tcPr>
            <w:tcW w:w="8067" w:type="dxa"/>
            <w:shd w:val="clear" w:color="auto" w:fill="auto"/>
          </w:tcPr>
          <w:p w14:paraId="1F909F72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Country/</w:t>
            </w:r>
            <w:r>
              <w:rPr>
                <w:rFonts w:ascii="Times New Roman" w:hAnsi="Times New Roman"/>
                <w:bCs/>
                <w:i/>
                <w:lang w:val="en-GB"/>
              </w:rPr>
              <w:t>Location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experience with similar conditions</w:t>
            </w:r>
          </w:p>
          <w:p w14:paraId="0A41A8D1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10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13F60995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no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 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5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60DA60A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1" w:name="_Toc172357883"/>
      <w:r w:rsidRPr="00AC441B">
        <w:rPr>
          <w:sz w:val="28"/>
          <w:szCs w:val="28"/>
        </w:rPr>
        <w:lastRenderedPageBreak/>
        <w:t>Form TECH-2: Consultant’s Organization and Experience</w:t>
      </w:r>
      <w:bookmarkEnd w:id="1"/>
    </w:p>
    <w:p w14:paraId="15879C72" w14:textId="77777777" w:rsidR="006159E5" w:rsidRDefault="008D5271" w:rsidP="006159E5">
      <w:pPr>
        <w:pStyle w:val="Section3-Heading2"/>
      </w:pPr>
      <w:bookmarkStart w:id="2" w:name="_Toc172357884"/>
      <w:r>
        <w:t>2</w:t>
      </w:r>
      <w:r w:rsidR="006159E5">
        <w:t>A - Consultant’s Organization</w:t>
      </w:r>
      <w:bookmarkEnd w:id="2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3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3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  <w:bookmarkStart w:id="4" w:name="_GoBack"/>
      <w:bookmarkEnd w:id="4"/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77777777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6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6CD37-FAFA-459A-A8FD-E60D109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Celia Blair</cp:lastModifiedBy>
  <cp:revision>2</cp:revision>
  <cp:lastPrinted>2018-05-25T20:36:00Z</cp:lastPrinted>
  <dcterms:created xsi:type="dcterms:W3CDTF">2018-05-28T21:31:00Z</dcterms:created>
  <dcterms:modified xsi:type="dcterms:W3CDTF">2018-05-28T21:31:00Z</dcterms:modified>
</cp:coreProperties>
</file>